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207385" cy="576580"/>
            <wp:effectExtent b="0" l="0" r="0" t="0"/>
            <wp:docPr descr="https://lh4.googleusercontent.com/5DhWxVQp3oSL3L_xDcWOtQHs_mb0YQv7asEJdEXZJG18xY1IuOV8OYMjHCDRwR-rNEdPLPRZcOC2zhLNtZcuaOxfifOltQXHK6zWoV_g343Q3ImWJM3I1CHTFGxp64RzxnjHkuSY" id="3" name="image7.png"/>
            <a:graphic>
              <a:graphicData uri="http://schemas.openxmlformats.org/drawingml/2006/picture">
                <pic:pic>
                  <pic:nvPicPr>
                    <pic:cNvPr descr="https://lh4.googleusercontent.com/5DhWxVQp3oSL3L_xDcWOtQHs_mb0YQv7asEJdEXZJG18xY1IuOV8OYMjHCDRwR-rNEdPLPRZcOC2zhLNtZcuaOxfifOltQXHK6zWoV_g343Q3ImWJM3I1CHTFGxp64RzxnjHkuSY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576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800000"/>
          <w:sz w:val="28"/>
          <w:szCs w:val="28"/>
          <w:u w:val="single"/>
          <w:shd w:fill="auto" w:val="clear"/>
          <w:vertAlign w:val="baseline"/>
          <w:rtl w:val="0"/>
        </w:rPr>
        <w:t xml:space="preserve">POP Cycle Guide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Site Coordinator: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Teacher Candidate: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Performance Assessment #: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800000"/>
          <w:sz w:val="28"/>
          <w:szCs w:val="28"/>
          <w:u w:val="none"/>
          <w:shd w:fill="auto" w:val="clear"/>
          <w:vertAlign w:val="baseline"/>
          <w:rtl w:val="0"/>
        </w:rPr>
        <w:t xml:space="preserve">Table of Contents:</w:t>
      </w:r>
      <w:r w:rsidDel="00000000" w:rsidR="00000000" w:rsidRPr="00000000">
        <w:rPr>
          <w:rtl w:val="0"/>
        </w:rPr>
      </w:r>
    </w:p>
    <w:tbl>
      <w:tblPr>
        <w:tblStyle w:val="Table1"/>
        <w:tblW w:w="626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69"/>
        <w:tblGridChange w:id="0">
          <w:tblGrid>
            <w:gridCol w:w="6269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Sections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Scheduling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the POP Cycle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Steps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for the completion of a POP Cycle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Pre-Conference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Expectations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Tech Teach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LP Template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(Direct Instruction)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Achievement Chart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Post-Conference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Expectations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‘TAP ‘Big Six’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Scripting &amp; Scoring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&amp;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Self-Reflection Summary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Template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TAP ‘Big 6’ Indicators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Post-Conference Note Taking Template</w:t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800000"/>
          <w:sz w:val="24"/>
          <w:szCs w:val="24"/>
          <w:u w:val="single"/>
          <w:shd w:fill="auto" w:val="clear"/>
          <w:vertAlign w:val="baseline"/>
          <w:rtl w:val="0"/>
        </w:rPr>
        <w:t xml:space="preserve">Scheduling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 the POP Cycle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Communicate directly with your Coordinator and Mentor Teacher to schedule the three (3) portions of the Performance Assessment process (1.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re-conference, 2.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bserved lesson delivery, &amp; 3.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ost conference:  A.K.A. ‘POP Cycle’)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Complete the following scheduling chart:</w:t>
      </w:r>
    </w:p>
    <w:tbl>
      <w:tblPr>
        <w:tblStyle w:val="Table2"/>
        <w:tblW w:w="128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24"/>
        <w:gridCol w:w="3224"/>
        <w:gridCol w:w="3224"/>
        <w:gridCol w:w="3224"/>
        <w:tblGridChange w:id="0">
          <w:tblGrid>
            <w:gridCol w:w="3224"/>
            <w:gridCol w:w="3224"/>
            <w:gridCol w:w="3224"/>
            <w:gridCol w:w="3224"/>
          </w:tblGrid>
        </w:tblGridChange>
      </w:tblGrid>
      <w:tr>
        <w:trPr>
          <w:trHeight w:val="4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LOCATION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PRE-CONFERENCE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(less than 48 hours before lesson)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LESSON 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POST-CONFERENCE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(less than 48 hours after lesson)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36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800000"/>
          <w:sz w:val="24"/>
          <w:szCs w:val="24"/>
          <w:u w:val="single"/>
          <w:shd w:fill="auto" w:val="clear"/>
          <w:vertAlign w:val="baseline"/>
          <w:rtl w:val="0"/>
        </w:rPr>
        <w:t xml:space="preserve">Steps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 of the POP Cycle</w:t>
      </w:r>
      <w:r w:rsidDel="00000000" w:rsidR="00000000" w:rsidRPr="00000000">
        <w:rPr>
          <w:rtl w:val="0"/>
        </w:rPr>
      </w:r>
    </w:p>
    <w:tbl>
      <w:tblPr>
        <w:tblStyle w:val="Table3"/>
        <w:tblW w:w="153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1"/>
        <w:gridCol w:w="13349"/>
        <w:tblGridChange w:id="0">
          <w:tblGrid>
            <w:gridCol w:w="2041"/>
            <w:gridCol w:w="13349"/>
          </w:tblGrid>
        </w:tblGridChange>
      </w:tblGrid>
      <w:t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Step 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Requirements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ID dates and times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Communicate directly with your Coordinator and Mentor Teacher to schedule the three (3) portions of the Performance Assessment (1.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re-conference, 2.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bserved lesson delivery, &amp; 3.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ost conference:  A.K.A. ‘POP Cycle’) Insert dates, times locations in chart above (pg. 2, above)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Plan &amp; Prepare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Collaborate with your mentor teacher to identify the standard/content for your PA lesson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Use the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lesson plan template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(below)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backwards design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 plan your lesson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When you have identified (or generated) the lesson’s summative assessment,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complete the Student Achievement Chart (SAC)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column #2 re: ‘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Description of Student Work in each Mastery Category’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and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‘Pre-test’ column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(# of students/ percentage of class /student names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Complete an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exemplar assessment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sample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at the ‘MEETS’ level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of mastery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Prepare all materials required for lesson execution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Pre-Conference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Refer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carefully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to the ‘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Pre-Conference Preparation Expectations’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document (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below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explaining expectations regarding your pre-conference. Bring all materials required and be prepared to discuss items as outlined in the document. (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Note: This is a professionalism expectation)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  Lesson Delivery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Ensure recording device is charged and ready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Deliver lesson while being observed &amp; video recording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Collect all student work (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summative assessment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for scoring and analysis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  Self-Evaluation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Score student work and complete the remainder of the Student Achievement Chart (SAC)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Upload and view video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While viewing, use the ‘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TAP ‘Big Six’ Scripting &amp; Scoring Template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below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to document your evidence *When scoring is complete,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upload your scores here: </w:t>
            </w:r>
            <w:hyperlink r:id="rId7">
              <w:r w:rsidDel="00000000" w:rsidR="00000000" w:rsidRPr="00000000">
                <w:rPr>
                  <w:rFonts w:ascii="Cambria" w:cs="Cambria" w:eastAsia="Cambria" w:hAnsi="Cambria"/>
                  <w:b w:val="0"/>
                  <w:i w:val="0"/>
                  <w:smallCaps w:val="0"/>
                  <w:strike w:val="0"/>
                  <w:color w:val="0000ff"/>
                  <w:sz w:val="20"/>
                  <w:szCs w:val="20"/>
                  <w:u w:val="single"/>
                  <w:shd w:fill="auto" w:val="clear"/>
                  <w:vertAlign w:val="baseline"/>
                  <w:rtl w:val="0"/>
                </w:rPr>
                <w:t xml:space="preserve">https://www.nieteducatorprep.org/Login?returnurl=%2fObservations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Use the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self-reflection template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below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to identify your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self-selected areas of reinforcement and refinement.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 prepared to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justify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your selections based on: 1.  Your recorded TAP evidence and 2. The student achievement scores.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Self-identify possible, ‘next steps’ for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sustaining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performance in your area of reinforcement and in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improving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performance in your area of refinement.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76" w:lineRule="auto"/>
              <w:ind w:left="720" w:right="0" w:hanging="360"/>
              <w:contextualSpacing w:val="1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What will the impact of these next-steps be on: 1. Student achievement and 2. Other TAP indicators?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6. Post-Conference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90"/>
              </w:tabs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Refer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carefully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to the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Post-Conference Preparation Expectations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document (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below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Bring all materials required and be prepared to discuss items as outlined in the document. (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Note: This is a professionalism expectation)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contextualSpacing w:val="0"/>
        <w:jc w:val="center"/>
        <w:rPr>
          <w:b w:val="1"/>
          <w:color w:val="8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jc w:val="center"/>
        <w:rPr>
          <w:b w:val="1"/>
          <w:color w:val="800000"/>
        </w:rPr>
      </w:pPr>
      <w:r w:rsidDel="00000000" w:rsidR="00000000" w:rsidRPr="00000000">
        <w:rPr>
          <w:b w:val="1"/>
          <w:color w:val="800000"/>
          <w:rtl w:val="0"/>
        </w:rPr>
        <w:t xml:space="preserve">Pre-Conference Preparation Expectations</w:t>
      </w:r>
    </w:p>
    <w:p w:rsidR="00000000" w:rsidDel="00000000" w:rsidP="00000000" w:rsidRDefault="00000000" w:rsidRPr="00000000" w14:paraId="00000046">
      <w:pPr>
        <w:contextualSpacing w:val="0"/>
        <w:jc w:val="center"/>
        <w:rPr>
          <w:b w:val="1"/>
          <w:color w:val="8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16"/>
          <w:szCs w:val="16"/>
          <w:rtl w:val="0"/>
        </w:rPr>
        <w:t xml:space="preserve">Step 1: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As part of your professional and academic responsibilities, please recall that it is mandatory that you bring all of the following to your pre-conference: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Completed lesson plan, utilizing required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TAP rubric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Hard copy or electronic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Assessment sample (Exemplar at the ‘Meets’ level)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Student achievement levels identified in writing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Assessment scoring re: FAME)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Ability to articulate your most recent reinforcement and refinement areas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PAs 2-4 only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CEI Action Plan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Progress Report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Results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(PAs 2-4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Additionally, you may consider bringing the following: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Pre-written questions to ask Coordinator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Materials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texts, manipulatives, web site, etc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.) being considered for 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DOK and/or Blooms reference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Hard copy or electronic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 the pre-conference, be prepared to discuss all of the following related to your PA lesson plan: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Standard(s), Objective(s) &amp; Sub-Objectives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Instructional Delivery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840" w:right="0" w:firstLine="36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        Step 2: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As you prepare to maximize this pre-conference opportunity, consider how you will address the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a. What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standard(s)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are being utilized for this lesson?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(# &amp; verbiage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Explain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the standard(s) being utilized for this lesson.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Re: content/skills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c. What are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objective(s)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being utilized for this lesson? *Specifically identify the: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 alignment of the objective’s verb to that in the standard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measureable K.U.D. (What will students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now,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nderstand, and/or be able 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 at the end of this lesson?)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d. What are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sub-objective(s)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being utilized for this lesson? *Specifically identify the: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 connections to prior learning/lessons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relevance to students’ real-lives and/or the real world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 new, and/or review of content knowledge and skills (to include related-vocabulary)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Step 3: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Show 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exemplary assessment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being utilized for lesson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Hard copy or electronic completed @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‘meets’ level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Clearly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explain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the alignment of assessment to objective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With specific attention to verb(s)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Explain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assessment’s exceeds level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(*With careful attention re: the ‘exceed’ level being achievement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beyond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the standard vs. ‘more correct’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at the same level)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Explain how you will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formatively assess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i.e.: Check for understanding (CFU)),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single"/>
          <w:shd w:fill="auto" w:val="clear"/>
          <w:vertAlign w:val="baseline"/>
          <w:rtl w:val="0"/>
        </w:rPr>
        <w:t xml:space="preserve">throughout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the lesson, prior to administering a final assessment)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Explain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single"/>
          <w:shd w:fill="auto" w:val="clear"/>
          <w:vertAlign w:val="baseline"/>
          <w:rtl w:val="0"/>
        </w:rPr>
        <w:t xml:space="preserve">how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single"/>
          <w:shd w:fill="auto" w:val="clear"/>
          <w:vertAlign w:val="baseline"/>
          <w:rtl w:val="0"/>
        </w:rPr>
        <w:t xml:space="preserve">why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you will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differentiate assessment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(s)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16"/>
          <w:szCs w:val="16"/>
          <w:u w:val="none"/>
          <w:shd w:fill="auto" w:val="clear"/>
          <w:vertAlign w:val="baseline"/>
          <w:rtl w:val="0"/>
        </w:rPr>
        <w:t xml:space="preserve">Step 4: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Explain a recent TAP refinement area and actions you are taking to improve in this 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(Note: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Refinement may be from previous PA, Mentor or, self-selected)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Explain the lesson structure (sequence re: gradual release or inquiry) while referencing: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your lesson plan,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questions within the lesson plan template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the lesson’s related materials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(i.e.: anchor chart, manipulatives,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how you plan to display improvement in your refinement area within this lesson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0" w:right="0" w:hanging="360"/>
        <w:contextualSpacing w:val="0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Rehearse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model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), your plan for this area of refinement within this lesson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1">
      <w:pPr>
        <w:contextualSpacing w:val="0"/>
        <w:jc w:val="center"/>
        <w:rPr>
          <w:b w:val="1"/>
          <w:color w:val="800000"/>
        </w:rPr>
      </w:pPr>
      <w:r w:rsidDel="00000000" w:rsidR="00000000" w:rsidRPr="00000000">
        <w:rPr>
          <w:b w:val="1"/>
          <w:color w:val="800000"/>
          <w:rtl w:val="0"/>
        </w:rPr>
        <w:t xml:space="preserve">Lesson Plan Template </w:t>
      </w:r>
      <w:r w:rsidDel="00000000" w:rsidR="00000000" w:rsidRPr="00000000">
        <w:rPr>
          <w:i w:val="1"/>
          <w:color w:val="800000"/>
          <w:rtl w:val="0"/>
        </w:rPr>
        <w:t xml:space="preserve">(Direct)</w:t>
      </w:r>
      <w:r w:rsidDel="00000000" w:rsidR="00000000" w:rsidRPr="00000000">
        <w:rPr>
          <w:rtl w:val="0"/>
        </w:rPr>
      </w:r>
    </w:p>
    <w:tbl>
      <w:tblPr>
        <w:tblStyle w:val="Table4"/>
        <w:tblW w:w="14040.0" w:type="dxa"/>
        <w:jc w:val="left"/>
        <w:tblInd w:w="8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08"/>
        <w:gridCol w:w="255"/>
        <w:gridCol w:w="7577"/>
        <w:tblGridChange w:id="0">
          <w:tblGrid>
            <w:gridCol w:w="6208"/>
            <w:gridCol w:w="255"/>
            <w:gridCol w:w="7577"/>
          </w:tblGrid>
        </w:tblGridChange>
      </w:tblGrid>
      <w:tr>
        <w:trPr>
          <w:trHeight w:val="500" w:hRule="atLeast"/>
        </w:trPr>
        <w:tc>
          <w:tcPr>
            <w:gridSpan w:val="2"/>
            <w:shd w:fill="e6e6e6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Teacher Candidate: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Subject/Grade Level: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shd w:fill="e6e6e6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Standard: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(TEK #s, letters AND full-verbiage)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280" w:hRule="atLeast"/>
        </w:trPr>
        <w:tc>
          <w:tcPr>
            <w:gridSpan w:val="3"/>
            <w:tcBorders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Objective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(*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Align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to standard (*verb). Make explicit &amp; measureable)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260" w:hRule="atLeast"/>
        </w:trPr>
        <w:tc>
          <w:tcPr>
            <w:gridSpan w:val="3"/>
            <w:shd w:fill="ccffcc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Evidence of Mastery/Assessment: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  <w:rtl w:val="0"/>
              </w:rPr>
              <w:t xml:space="preserve">(Ensure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single"/>
                <w:vertAlign w:val="baseline"/>
                <w:rtl w:val="0"/>
              </w:rPr>
              <w:t xml:space="preserve">alignment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  <w:rtl w:val="0"/>
              </w:rPr>
              <w:t xml:space="preserve"> of assessment to standard &amp; objective!)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 Do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(*Attach the following and submit with your lesson plan):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Complete SAC column #2 re: all levels of FAME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Submit a copy of the summative assessment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Submit an exemplar summative assessment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completed at the ‘MEETS’ level of mastery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gridSpan w:val="3"/>
            <w:shd w:fill="ccffcc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Sub-Objectives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(Sequenced from basic-complex: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Add additional ‘bullets’ as needed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students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review past learning and make connections to previous lessons?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 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students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connect this lesson to their lives, and/or the real world?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What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skills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are needed to ultimately master the objective? 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(Think: verbs/actions/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SWBAT 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What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content knowledge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is needed to ultimately master the objective?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(Think: nouns/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what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SWBAT </w:t>
            </w:r>
          </w:p>
        </w:tc>
      </w:tr>
      <w:tr>
        <w:trPr>
          <w:trHeight w:val="660" w:hRule="atLeast"/>
        </w:trPr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Key vocabulary: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(Think: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How/when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will this be taught/reviewed?)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3"/>
            <w:shd w:fill="ccffcc" w:val="clea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Opening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Plan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to: activate student interest, connect to previous learning, state objectives and make relevant to real life-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80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activate student interest (‘hook’):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80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connect to past learning: 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80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present the objective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(*student-friendly?):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80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make the content relevant to students:</w:t>
            </w:r>
          </w:p>
        </w:tc>
      </w:tr>
      <w:tr>
        <w:trPr>
          <w:trHeight w:val="260" w:hRule="atLeast"/>
        </w:trPr>
        <w:tc>
          <w:tcPr>
            <w:gridSpan w:val="3"/>
            <w:shd w:fill="ccffcc" w:val="clea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‘I Do’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(Direct Instruction)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Teacher Behaviors: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you model/explain/demonstrate all knowledge/skills required of the objective?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What types of visuals will you use?  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you check for understanding? (CFU)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you explain and model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behavioral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expectations?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Is there enough detail in this section so that another person could teach it?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 Behaviors: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What will students be doing to actively capture and process the new material? 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students be engaged?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 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  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40" w:hRule="atLeast"/>
        </w:trPr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Differentiation: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What accommodations/modifications will you include for specific students during the, ‘I Do’?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numPr>
                <w:ilvl w:val="1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 you anticipate any students who will need an additional challenge at this time?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numPr>
                <w:ilvl w:val="1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3"/>
            <w:shd w:fill="ccffcc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‘We Do’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(Guided Practice)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Teacher Behaviors: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YOU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guide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students in practice?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you ‘release’ students to support each other in practice?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you CFU? 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you address misunderstandings or common student errors? 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 Behaviors: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student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practice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with guidance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this practice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mirror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the pending independent practice and align to objective mastery?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  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  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Differentiation: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What accommodations/modifications will you include for specific students during the, ‘We Do’?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numPr>
                <w:ilvl w:val="1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 you anticipate any students who will need an additional challenge at this time?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numPr>
                <w:ilvl w:val="1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tcBorders>
              <w:bottom w:color="000000" w:space="0" w:sz="0" w:val="nil"/>
            </w:tcBorders>
            <w:shd w:fill="ccffcc" w:val="clea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‘You Do’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(Independent Practice/Assessment)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4036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6334"/>
              <w:gridCol w:w="7702"/>
              <w:tblGridChange w:id="0">
                <w:tblGrid>
                  <w:gridCol w:w="6334"/>
                  <w:gridCol w:w="7702"/>
                </w:tblGrid>
              </w:tblGridChange>
            </w:tblGrid>
            <w:tr>
              <w:trPr>
                <w:trHeight w:val="2980" w:hRule="atLeast"/>
              </w:trPr>
              <w:tc>
                <w:tcPr>
                  <w:shd w:fill="ffffff" w:val="clear"/>
                </w:tcPr>
                <w:p w:rsidR="00000000" w:rsidDel="00000000" w:rsidP="00000000" w:rsidRDefault="00000000" w:rsidRPr="00000000" w14:paraId="000000E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1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Teacher Behaviors: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8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Think: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2">
                  <w:pPr>
                    <w:keepNext w:val="0"/>
                    <w:keepLines w:val="0"/>
                    <w:widowControl w:val="1"/>
                    <w:numPr>
                      <w:ilvl w:val="0"/>
                      <w:numId w:val="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contextualSpacing w:val="1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How will you clearly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single"/>
                      <w:shd w:fill="auto" w:val="clear"/>
                      <w:vertAlign w:val="baseline"/>
                      <w:rtl w:val="0"/>
                    </w:rPr>
                    <w:t xml:space="preserve">communicate expectations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 for independent practice? (Behavioral &amp; academic?)</w:t>
                  </w:r>
                </w:p>
                <w:p w:rsidR="00000000" w:rsidDel="00000000" w:rsidP="00000000" w:rsidRDefault="00000000" w:rsidRPr="00000000" w14:paraId="000000E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firstLine="0"/>
                    <w:contextualSpacing w:val="0"/>
                    <w:jc w:val="left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1"/>
                      <w:smallCaps w:val="0"/>
                      <w:strike w:val="0"/>
                      <w:color w:val="8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Plan: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4">
                  <w:pPr>
                    <w:keepNext w:val="0"/>
                    <w:keepLines w:val="0"/>
                    <w:widowControl w:val="1"/>
                    <w:numPr>
                      <w:ilvl w:val="1"/>
                      <w:numId w:val="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080" w:right="0" w:hanging="360"/>
                    <w:contextualSpacing w:val="1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E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1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Student Behaviors: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8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Think: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7">
                  <w:pPr>
                    <w:keepNext w:val="0"/>
                    <w:keepLines w:val="0"/>
                    <w:widowControl w:val="1"/>
                    <w:numPr>
                      <w:ilvl w:val="0"/>
                      <w:numId w:val="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contextualSpacing w:val="1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How will students complete the task?</w:t>
                  </w:r>
                </w:p>
                <w:p w:rsidR="00000000" w:rsidDel="00000000" w:rsidP="00000000" w:rsidRDefault="00000000" w:rsidRPr="00000000" w14:paraId="000000E8">
                  <w:pPr>
                    <w:keepNext w:val="0"/>
                    <w:keepLines w:val="0"/>
                    <w:widowControl w:val="1"/>
                    <w:numPr>
                      <w:ilvl w:val="0"/>
                      <w:numId w:val="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contextualSpacing w:val="1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What will students do if they need help?</w:t>
                  </w:r>
                </w:p>
                <w:p w:rsidR="00000000" w:rsidDel="00000000" w:rsidP="00000000" w:rsidRDefault="00000000" w:rsidRPr="00000000" w14:paraId="000000E9">
                  <w:pPr>
                    <w:keepNext w:val="0"/>
                    <w:keepLines w:val="0"/>
                    <w:widowControl w:val="1"/>
                    <w:numPr>
                      <w:ilvl w:val="0"/>
                      <w:numId w:val="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contextualSpacing w:val="1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What will students do if they finish?</w:t>
                  </w:r>
                </w:p>
                <w:p w:rsidR="00000000" w:rsidDel="00000000" w:rsidP="00000000" w:rsidRDefault="00000000" w:rsidRPr="00000000" w14:paraId="000000E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firstLine="0"/>
                    <w:contextualSpacing w:val="0"/>
                    <w:jc w:val="left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1"/>
                      <w:smallCaps w:val="0"/>
                      <w:strike w:val="0"/>
                      <w:color w:val="8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Plan: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B">
                  <w:pPr>
                    <w:keepNext w:val="0"/>
                    <w:keepLines w:val="0"/>
                    <w:widowControl w:val="1"/>
                    <w:numPr>
                      <w:ilvl w:val="1"/>
                      <w:numId w:val="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contextualSpacing w:val="1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SW  </w:t>
                  </w:r>
                </w:p>
                <w:p w:rsidR="00000000" w:rsidDel="00000000" w:rsidP="00000000" w:rsidRDefault="00000000" w:rsidRPr="00000000" w14:paraId="000000EC">
                  <w:pPr>
                    <w:keepNext w:val="0"/>
                    <w:keepLines w:val="0"/>
                    <w:widowControl w:val="1"/>
                    <w:numPr>
                      <w:ilvl w:val="1"/>
                      <w:numId w:val="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440" w:right="0" w:hanging="360"/>
                    <w:contextualSpacing w:val="1"/>
                    <w:jc w:val="left"/>
                    <w:rPr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SW  </w:t>
                  </w:r>
                </w:p>
                <w:p w:rsidR="00000000" w:rsidDel="00000000" w:rsidP="00000000" w:rsidRDefault="00000000" w:rsidRPr="00000000" w14:paraId="000000E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1080" w:right="0" w:firstLine="0"/>
                    <w:contextualSpacing w:val="0"/>
                    <w:jc w:val="left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Differentiation: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What accommodations/modifications will you include for specific students during the, ‘You Do’/ Independent Practice/Assessment?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numPr>
                <w:ilvl w:val="1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 you anticipate any students who will need an additional challenge at this time?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numPr>
                <w:ilvl w:val="1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3"/>
            <w:shd w:fill="ccffcc" w:val="clea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Closing/Student Reflection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students summarize their learning and state the significance of what they learned?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numPr>
                <w:ilvl w:val="1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will students connect their new learning to real life?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numPr>
                <w:ilvl w:val="1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Plan: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SW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Student Achievement Chart (SAC)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800000"/>
          <w:sz w:val="20"/>
          <w:szCs w:val="20"/>
          <w:u w:val="single"/>
          <w:shd w:fill="auto" w:val="clear"/>
          <w:vertAlign w:val="baseline"/>
          <w:rtl w:val="0"/>
        </w:rPr>
        <w:t xml:space="preserve">Reminder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800000"/>
          <w:sz w:val="20"/>
          <w:szCs w:val="20"/>
          <w:u w:val="none"/>
          <w:shd w:fill="auto" w:val="clear"/>
          <w:vertAlign w:val="baseline"/>
          <w:rtl w:val="0"/>
        </w:rPr>
        <w:t xml:space="preserve">: Bring all student assessments to your pre- and post-conference!</w:t>
      </w:r>
      <w:r w:rsidDel="00000000" w:rsidR="00000000" w:rsidRPr="00000000">
        <w:rPr>
          <w:rtl w:val="0"/>
        </w:rPr>
      </w:r>
    </w:p>
    <w:tbl>
      <w:tblPr>
        <w:tblStyle w:val="Table6"/>
        <w:tblW w:w="1315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52"/>
        <w:gridCol w:w="5526"/>
        <w:gridCol w:w="2070"/>
        <w:gridCol w:w="1350"/>
        <w:gridCol w:w="1260"/>
        <w:tblGridChange w:id="0">
          <w:tblGrid>
            <w:gridCol w:w="2952"/>
            <w:gridCol w:w="5526"/>
            <w:gridCol w:w="2070"/>
            <w:gridCol w:w="1350"/>
            <w:gridCol w:w="1260"/>
          </w:tblGrid>
        </w:tblGridChange>
      </w:tblGrid>
      <w:tr>
        <w:trPr>
          <w:trHeight w:val="680" w:hRule="atLeast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FAME Mastery Levels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Description of Student Work in each Mastery Category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(# Correct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8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AND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characteristics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work)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ccffff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Assessment Data Outcomes: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margin">
                        <wp:posOffset>1651000</wp:posOffset>
                      </wp:positionH>
                      <wp:positionV relativeFrom="paragraph">
                        <wp:posOffset>88900</wp:posOffset>
                      </wp:positionV>
                      <wp:extent cx="238125" cy="343535"/>
                      <wp:effectExtent b="0" l="0" r="0" t="0"/>
                      <wp:wrapSquare wrapText="bothSides" distB="0" distT="0" distL="114300" distR="11430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31700" y="3612995"/>
                                <a:ext cx="228600" cy="334010"/>
                              </a:xfrm>
                              <a:prstGeom prst="downArrow">
                                <a:avLst>
                                  <a:gd fmla="val 50000" name="adj1"/>
                                  <a:gd fmla="val 50000" name="adj2"/>
                                </a:avLst>
                              </a:prstGeom>
                              <a:solidFill>
                                <a:srgbClr val="800000"/>
                              </a:solidFill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40000" rotWithShape="0" dir="5400000" dist="23000">
                                  <a:srgbClr val="000000">
                                    <a:alpha val="349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1651000</wp:posOffset>
                      </wp:positionH>
                      <wp:positionV relativeFrom="paragraph">
                        <wp:posOffset>88900</wp:posOffset>
                      </wp:positionV>
                      <wp:extent cx="238125" cy="343535"/>
                      <wp:effectExtent b="0" l="0" r="0" t="0"/>
                      <wp:wrapSquare wrapText="bothSides" distB="0" distT="0" distL="114300" distR="114300"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343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margin">
                        <wp:posOffset>2451100</wp:posOffset>
                      </wp:positionH>
                      <wp:positionV relativeFrom="paragraph">
                        <wp:posOffset>88900</wp:posOffset>
                      </wp:positionV>
                      <wp:extent cx="238125" cy="343535"/>
                      <wp:effectExtent b="0" l="0" r="0" t="0"/>
                      <wp:wrapSquare wrapText="bothSides" distB="0" distT="0" distL="114300" distR="114300"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31700" y="3612995"/>
                                <a:ext cx="228600" cy="334010"/>
                              </a:xfrm>
                              <a:prstGeom prst="downArrow">
                                <a:avLst>
                                  <a:gd fmla="val 50000" name="adj1"/>
                                  <a:gd fmla="val 50000" name="adj2"/>
                                </a:avLst>
                              </a:prstGeom>
                              <a:solidFill>
                                <a:srgbClr val="800000"/>
                              </a:solidFill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40000" rotWithShape="0" dir="5400000" dist="23000">
                                  <a:srgbClr val="000000">
                                    <a:alpha val="349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2451100</wp:posOffset>
                      </wp:positionH>
                      <wp:positionV relativeFrom="paragraph">
                        <wp:posOffset>88900</wp:posOffset>
                      </wp:positionV>
                      <wp:extent cx="238125" cy="343535"/>
                      <wp:effectExtent b="0" l="0" r="0" t="0"/>
                      <wp:wrapSquare wrapText="bothSides" distB="0" distT="0" distL="114300" distR="114300"/>
                      <wp:docPr id="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343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trHeight w:val="360" w:hRule="atLeast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Exceeds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Description for ‘Exceeds’ the standard: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Correct: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work to include: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</w:t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Post</w:t>
            </w:r>
          </w:p>
        </w:tc>
      </w:tr>
      <w:tr>
        <w:trPr>
          <w:trHeight w:val="180" w:hRule="atLeast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Number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students: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Percent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Total class: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Names: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Meets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Description for ‘Meets’ the standard: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Correct: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work to include: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Number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students: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Percent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Total class: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Names: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Approaches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Description for ‘Approaches’ the standard: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Correct: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work to include: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Number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students: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Percent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Total class: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Names: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Falls Far Below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8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Description for ‘Falls Far Below’ the standard: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Correct: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work to include: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Number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students: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Percent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Total class: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Names: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cc" w:val="clea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6">
      <w:pPr>
        <w:contextualSpacing w:val="0"/>
        <w:jc w:val="center"/>
        <w:rPr>
          <w:b w:val="1"/>
          <w:color w:val="800000"/>
        </w:rPr>
      </w:pPr>
      <w:r w:rsidDel="00000000" w:rsidR="00000000" w:rsidRPr="00000000">
        <w:rPr>
          <w:b w:val="1"/>
          <w:color w:val="800000"/>
          <w:rtl w:val="0"/>
        </w:rPr>
        <w:t xml:space="preserve">Post-Conference Preparation Expectations</w:t>
      </w:r>
    </w:p>
    <w:p w:rsidR="00000000" w:rsidDel="00000000" w:rsidP="00000000" w:rsidRDefault="00000000" w:rsidRPr="00000000" w14:paraId="000001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part of your professional and academic responsibilities, it is mandatory that you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bring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all of the following to your post-conference: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completed scripting, scoring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self-reflection summary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documents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Viewing your own video prior to the post-conference is compulsory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TAP rubric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Hard copy or electronic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student assessments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graded and sorted by FAME scores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Completed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Student Achievement Chart (SAC)</w:t>
      </w:r>
      <w:r w:rsidDel="00000000" w:rsidR="00000000" w:rsidRPr="00000000">
        <w:rPr>
          <w:rtl w:val="0"/>
        </w:rPr>
      </w:r>
    </w:p>
    <w:bookmarkStart w:colFirst="0" w:colLast="0" w:name="gjdgxs" w:id="0"/>
    <w:bookmarkEnd w:id="0"/>
    <w:p w:rsidR="00000000" w:rsidDel="00000000" w:rsidP="00000000" w:rsidRDefault="00000000" w:rsidRPr="00000000" w14:paraId="0000017E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Note taking document to record the R&amp;Rs identified by your coordinator and the related next-steps for professional growth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Below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12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Evidence that your video and your self-scoring has been uploaded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(Coordinator: Insert links here-)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12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Additionally, for your post-conference,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be prepared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discuss all of the following related to your PA lesson: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Overall, general impressions based on, data outcomes, your instructional delivery and the viewing of your video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FAME assessment outcomes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(and your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analysis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thereof)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Self-selected R&amp;Rs with explicit TAP evidence to support your selections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Ideas for your next steps for professional development and how these will impact student achievement and other TAP indicators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673860" cy="106934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069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Teacher Candidate PA (*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Self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) Scripting and Scoring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1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1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50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10"/>
        <w:gridCol w:w="11931"/>
        <w:gridCol w:w="835"/>
        <w:tblGridChange w:id="0">
          <w:tblGrid>
            <w:gridCol w:w="2310"/>
            <w:gridCol w:w="11931"/>
            <w:gridCol w:w="835"/>
          </w:tblGrid>
        </w:tblGridChange>
      </w:tblGrid>
      <w:tr>
        <w:trPr>
          <w:trHeight w:val="1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8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Indicator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F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contextualSpacing w:val="1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(Proficient) Descriptors &amp; Evidence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0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Self-Score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60" w:hRule="atLeast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1">
            <w:pPr>
              <w:keepNext w:val="1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Instructional Plans</w:t>
            </w:r>
          </w:p>
          <w:p w:rsidR="00000000" w:rsidDel="00000000" w:rsidP="00000000" w:rsidRDefault="00000000" w:rsidRPr="00000000" w14:paraId="0000019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3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LP contains measurable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explicit goals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aligned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to state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content standards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keepNext w:val="1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state standard(s):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(cut &amp; paste from LP)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keepNext w:val="1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objective(s):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(cut &amp; paste from LP)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1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sub-objectives: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(cut &amp; paste from LP)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1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evid. of mastery(assessment):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(cut &amp; paste from LP)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(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Off)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keepNext w:val="1"/>
              <w:keepLines w:val="0"/>
              <w:widowControl w:val="1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Activities &amp; Materials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align to standard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(verb &amp; content):    (*See A&amp;M evidence below)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keepNext w:val="1"/>
              <w:keepLines w:val="0"/>
              <w:widowControl w:val="1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Sequenced from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basic to complex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(*See S&amp;O &amp; PIC evidence below)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1"/>
              <w:keepLines w:val="0"/>
              <w:widowControl w:val="1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Age and interest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of most learners: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(*See A&amp;M evidence below)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1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Build 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student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knowledge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(*See S&amp;O evidence below)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1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1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Provide appropriate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time for student 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lesson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unit closure: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(*See PIC evidence below)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keepNext w:val="1"/>
              <w:keepLines w:val="0"/>
              <w:widowControl w:val="1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Accommodations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for individual student needs: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1"/>
              <w:keepLines w:val="0"/>
              <w:widowControl w:val="1"/>
              <w:numPr>
                <w:ilvl w:val="1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plans 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differentiation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(cut &amp; paste from LP)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keepNext w:val="1"/>
              <w:keepLines w:val="0"/>
              <w:widowControl w:val="1"/>
              <w:numPr>
                <w:ilvl w:val="1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co-teaching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(cut &amp; paste from LP)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A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40" w:hRule="atLeast"/>
        </w:trPr>
        <w:tc>
          <w:tcPr>
            <w:shd w:fill="ccffff" w:val="clear"/>
          </w:tcPr>
          <w:p w:rsidR="00000000" w:rsidDel="00000000" w:rsidP="00000000" w:rsidRDefault="00000000" w:rsidRPr="00000000" w14:paraId="000001AB">
            <w:pPr>
              <w:keepNext w:val="1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Standards and Objectives</w:t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01AC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learning objectives are explicitly communicated: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Orally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time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Posted: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Sub-objectives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mostly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aligned to the lesson’s major objective: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(cut &amp; paste from LP)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Connected to previously learning: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Expectations student (*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academic &amp; behavioral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performance clear: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keepNext w:val="1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keepNext w:val="1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keepNext w:val="1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State standards displayed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where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students demonstrate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(*‘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weighted’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Observable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via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(record S quotes &amp; behaviors related to obj. mastery):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keepNext w:val="1"/>
              <w:keepLines w:val="0"/>
              <w:widowControl w:val="1"/>
              <w:numPr>
                <w:ilvl w:val="2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0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keepNext w:val="1"/>
              <w:keepLines w:val="0"/>
              <w:widowControl w:val="1"/>
              <w:numPr>
                <w:ilvl w:val="2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0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Assessment outcome: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01C3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4">
            <w:pPr>
              <w:keepNext w:val="1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Presenting Instructional Content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5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Visuals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that establish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purpose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(list)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preview the organization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agenda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internal summaries: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Examples, illustrations, analogies, and labels: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Modeling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demonstrates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performance expectations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keepNext w:val="1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keepNext w:val="1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keepNext w:val="1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Concise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communication: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keepNext w:val="1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keepNext w:val="1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keepNext w:val="1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Logical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sequencing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(basic-complex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segmenting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(pacing):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Direct Instruction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Opening (time):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Instructional Input (time):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Guided Practice (time):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Closure (time):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(*Delete series (above or below) that is not-applicable to this lesson)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Inquiry/5 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keepNext w:val="1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Engage: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keepNext w:val="1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Explore: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keepNext w:val="1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Explain: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keepNext w:val="1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Elaborate: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keepNext w:val="1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Evaluate: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essential information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irrelevant, confusing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nonessential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information: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C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shd w:fill="ccffff" w:val="clear"/>
          </w:tcPr>
          <w:p w:rsidR="00000000" w:rsidDel="00000000" w:rsidP="00000000" w:rsidRDefault="00000000" w:rsidRPr="00000000" w14:paraId="000001ED">
            <w:pPr>
              <w:keepNext w:val="1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Activities and Materials</w:t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01EE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Support objectives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Challenging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Sustain attention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Variety of thinking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Time for reflection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Relevant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S-to-S interaction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Induce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curiosity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suspense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Choices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Multimedia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/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technology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Teacher-made materials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0204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5">
            <w:pPr>
              <w:keepNext w:val="1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Academic Feedback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6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Feedback is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mostly academically focused, frequent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and mostly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high quality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(TC &amp; S quotes:)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Feedback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when)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Circulates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to support engagement and monitor student work: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Feedback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used 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monitor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and adjust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instruction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Examples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TC &amp; S quotes/actions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1"/>
              <w:keepLines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keepNext w:val="1"/>
              <w:keepLines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6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40" w:hRule="atLeast"/>
        </w:trPr>
        <w:tc>
          <w:tcPr>
            <w:shd w:fill="ccffff" w:val="clear"/>
          </w:tcPr>
          <w:p w:rsidR="00000000" w:rsidDel="00000000" w:rsidP="00000000" w:rsidRDefault="00000000" w:rsidRPr="00000000" w14:paraId="00000217">
            <w:pPr>
              <w:keepNext w:val="1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contextualSpacing w:val="1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Managing Student Behavior</w:t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0218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S’s mostly well-behaved and on task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TC establishes rules for learning and behavior: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(MSB) Techniques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Deals with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students who have caused disruptions: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keepNext w:val="1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Whole class redirect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3152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keepNext w:val="1"/>
              <w:keepLines w:val="0"/>
              <w:widowControl w:val="1"/>
              <w:numPr>
                <w:ilvl w:val="1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0226">
            <w:pPr>
              <w:keepNext w:val="1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7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24"/>
          <w:szCs w:val="24"/>
          <w:highlight w:val="yellow"/>
          <w:u w:val="single"/>
          <w:vertAlign w:val="baseline"/>
          <w:rtl w:val="0"/>
        </w:rPr>
        <w:t xml:space="preserve">Self-Reflection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(*Complete and bring to your post-conference!)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40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87"/>
        <w:gridCol w:w="1496"/>
        <w:gridCol w:w="3016"/>
        <w:gridCol w:w="3224"/>
        <w:gridCol w:w="2884"/>
        <w:tblGridChange w:id="0">
          <w:tblGrid>
            <w:gridCol w:w="787"/>
            <w:gridCol w:w="1496"/>
            <w:gridCol w:w="3016"/>
            <w:gridCol w:w="3224"/>
            <w:gridCol w:w="2884"/>
          </w:tblGrid>
        </w:tblGridChange>
      </w:tblGrid>
      <w:tr>
        <w:tc>
          <w:tcPr>
            <w:tcBorders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Self-Identified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8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 TAP Indicator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1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8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from video Observation: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8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Justification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for this selection: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8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Next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Insert Tap acronym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here)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(Cut &amp; Paste from chart above)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Sustaining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performance will impact:</w:t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 achievement by: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Other TAP indicators by: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 will c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ontinue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</w:tr>
      <w:tr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Insert Tap acronym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here)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(Cut &amp; Paste from chart above)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Refining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performance will impact: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 achievement by:</w:t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Other TAP indicators by: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8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Think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 can take the following steps to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improve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performance:</w:t>
            </w:r>
          </w:p>
        </w:tc>
      </w:tr>
    </w:tbl>
    <w:p w:rsidR="00000000" w:rsidDel="00000000" w:rsidP="00000000" w:rsidRDefault="00000000" w:rsidRPr="00000000" w14:paraId="000002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TAP ‘Big 6’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31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0"/>
        <w:gridCol w:w="4188"/>
        <w:gridCol w:w="4188"/>
        <w:gridCol w:w="4190"/>
        <w:tblGridChange w:id="0">
          <w:tblGrid>
            <w:gridCol w:w="610"/>
            <w:gridCol w:w="4188"/>
            <w:gridCol w:w="4188"/>
            <w:gridCol w:w="4190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Exemplary (5)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Proficient (3)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Unsatisfactory (1)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113" w:right="113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Instructional Plans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Instructional plans include: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Measurable and explicit goals aligned to state content standards;</w:t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Activities, materials, and assessments that:</w:t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aligned to state standards.</w:t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sequenced from basic to complex.</w:t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build on prior student knowledge, are relevant to students’ lives, and integrate other disciplines.</w:t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appropriate time for student work, student reflection and lesson and unit closure;</w:t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1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evidence that plan is appropriate for the age, knowledge, and interests of all learners and;</w:t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1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evidence that plan provides regular opportunities to accommodate individual student needs.</w:t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Instructional  plans include: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goals aligned to state content standards;</w:t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activities, materials, and assessments that:</w:t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aligned to state standards.</w:t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sequenced from basic to complex.</w:t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build on prior student knowledge.</w:t>
            </w:r>
          </w:p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appropriate time for student work, and lesson and unit closure;</w:t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evidence that plan is appropriate for the age, knowledge, and interests of most learners, and; </w:t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evidence that the plan provides some opportunities to accommodate individual student needs.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Instructional plans include: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widowControl w:val="1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few goals aligned to state content standards</w:t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1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activities, materials, and assessments that:</w:t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rarely aligned to state standards.</w:t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rarely logically sequenced.</w:t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Rarely build on prior time for student knowledge.</w:t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Inconsistently provide time for student work, and lesson and unit closure.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Little evidence that the plan is appropriate for the age, knowledge, or interests of the lerners and;</w:t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Little evidence that the plan provides some opportunities to accommodate individual student needs.</w:t>
            </w:r>
          </w:p>
        </w:tc>
      </w:tr>
      <w:tr>
        <w:trPr>
          <w:trHeight w:val="11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113" w:right="113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Standards and Objectives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All learning objectives and state content standards are explicitly communicated.</w:t>
            </w:r>
          </w:p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Sub-objectives are aligned and logically sequenced to the lesson’s major objective.</w:t>
            </w:r>
          </w:p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Learning objectives are: (a) consistently connected to what students have previously learned, (b) know from life experiences, and (c) integrated with other disciplines.</w:t>
            </w:r>
          </w:p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Expectations for student performance are clear, demanding, and high.</w:t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State standards are displayed and referenced throughout the lesson.</w:t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There is evidence that most students demonstrate mastery of the objective.</w:t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Most learning objectives and state content standards are communicated.</w:t>
            </w:r>
          </w:p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Sub-objectives are mostly aligned to the lesson’s major objective.</w:t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Learning objectives are connected to what students have previously learned.</w:t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Expectations for student performance are clear.</w:t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State standards are displayed.</w:t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There is evidence that most students demonstrate mastery of the objective.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Few learning objectives and state content standards are communicated.</w:t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Sub-objectives are inconsistently aligned to the lesson’s major objective.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Learning objectives are rarely connected to what students have previously learned.</w:t>
            </w:r>
          </w:p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Expectations for student performance are vague.</w:t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State standards are displayed.</w:t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There is evidence that few students demonstrate mastery of the objective.</w:t>
            </w:r>
          </w:p>
        </w:tc>
      </w:tr>
      <w:tr>
        <w:trPr>
          <w:trHeight w:val="11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113" w:right="113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Presenting Instructional Content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Presentation of content always includes: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Visuals that establish the purpose of the lesson, preview the organization of the lesson, and include internal summaries of the lesson;</w:t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Examples, illustrations, analogies, and labels for new concepts and ideas;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Modeling by the teacher to demonstrate his or her performance expectations;</w:t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Concise communication;</w:t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Logical sequencing and segmenting;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All essential information and;</w:t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 irrelevant, confusing, or nonessential information.</w:t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Presentation of content most of the time includes: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Visuals that establish the purpose of the lesson, preview the organization of the lesson, and include internal summaries of the lesson;</w:t>
            </w:r>
          </w:p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Examples, illustrations, analogies, and labels for new concepts and ideas;</w:t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Modeling by the teacher to demonstrate his or her performance expectations;</w:t>
            </w:r>
          </w:p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Concise communication;</w:t>
            </w:r>
          </w:p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Logical sequencing and segmenting;</w:t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All essential information and;</w:t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 irrelevant, confusing, or nonessential information.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Presentation of content rarely includes: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Visuals that establish the purpose of the lesson, preview the organization of the lesson, and include internal summaries of the lesson;</w:t>
            </w:r>
          </w:p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Examples, illustrations, analogies, and labels for new concepts and ideas;</w:t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Modeling by the teacher to demonstrate his or her performance expectations;</w:t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Concise communication;</w:t>
            </w:r>
          </w:p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Logical sequencing and segmenting;</w:t>
            </w:r>
          </w:p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All essential information and;</w:t>
            </w:r>
          </w:p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 irrelevant, confusing, or nonessential information.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113" w:right="113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Activities and Materials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Activities and materials include all of the following: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Support the lesson objectives;</w:t>
            </w:r>
          </w:p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challenging;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Sustain students’ attention;</w:t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Elicit a variety of thinking</w:t>
            </w:r>
          </w:p>
          <w:p w:rsidR="00000000" w:rsidDel="00000000" w:rsidP="00000000" w:rsidRDefault="00000000" w:rsidRPr="00000000" w14:paraId="000002AD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time for reflection;</w:t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relevant to students’ lives;</w:t>
            </w:r>
          </w:p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opportunities for students-to-student interaction;</w:t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Induce student curiosity and suspense;</w:t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students with choices;</w:t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Incorporate multimedia and technology and;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Incorporate resources beyond the school curriculum texts (e.g., teacher-made materials, manipulatives, resources from museums, cultural centers, etc.)</w:t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 addition, sometimes activities are game-like, involve simulations, require creating products, and demand self-direction and self-monitoring.</w:t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Activities and materials include most of the following: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Support the lesson objectives;</w:t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challenging;</w:t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Sustain students’ attention;</w:t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Elicit a variety of thinking</w:t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time for reflection;</w:t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relevant to students’ lives;</w:t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opportunities for students-to-student interaction;</w:t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Induce student curiosity and suspense;</w:t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students with choices;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Incorporate multimedia and technology and;</w:t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Incorporate resources beyond the school curriculum texts (e.g., teacher-made materials, manipulatives, resources from museums, cultural centers, etc.).</w:t>
            </w:r>
          </w:p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Activities and materials include few of the following: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Support the lesson objectives;</w:t>
            </w:r>
          </w:p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challenging;</w:t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Sustain students’ attention;</w:t>
            </w:r>
          </w:p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Elicit a variety of thinking</w:t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time for reflection;</w:t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 relevant to students’ lives;</w:t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opportunities for students-to-student interaction;</w:t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Induce student curiosity and suspense;</w:t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students with choices;</w:t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Incorporate multimedia and technology and;</w:t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Incorporate resources beyond the school curriculum texts (e.g., teacher-made materials, manipulatives, resources from museums, etc.).</w:t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113" w:right="113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Academic Feedback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Oral and written feedback is consistently academically focused, frequent, and high quality.</w:t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Feedback is frequently given during guided practice and homework review.</w:t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circulates to prompt student thinking, assess each student’s progress, and provide individual feedback.</w:t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Feedback from students is regularly used to monitor and adjust instruction.</w:t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Teacher engages students in giving specific and high-quality feedback to one another.</w:t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Oral and written feedback is mostly academically focused, frequent, and mostly high quality.</w:t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Feedback is sometimes given during guided practice and homework review.</w:t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circulates during instructional activities to support engagement and monitor student work.</w:t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Feedback from students is sometimes used to monitor and adjust instruction.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quality and timeliness of feedback is inconsistent.</w:t>
            </w:r>
          </w:p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Feedback is rarely given during guided practice and homework review.</w:t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circulates during instructional activities, but monitors mostly behavior.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Feedback from students is rarely used to monitor or adjust instruction.</w:t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113" w:right="113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Managing Student Behavior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Students are consistently well-behaved and on task.</w:t>
            </w:r>
          </w:p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Teacher and students establish clear rules for learning and behavior.</w:t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uses several techniques, such as social approval, contingent activities, and consequences to maintain appropriate student behavior.</w:t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overlooks inconsequential behavior.</w:t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deals with students who have caused disruptions rather than the entire class.</w:t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attends to disruptions quickly and firmly.</w:t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Students are mostly well-behaved and on task, some minor learning disruptions may occur.</w:t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Teacher establishes rules for learning and behavior.</w:t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uses some techniques, such as social approval, contingent activities, and consequences to maintain appropriate student behavior.</w:t>
            </w:r>
          </w:p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overlooks some inconsequential behavior, but other times addresses it, stopping the lesson.</w:t>
            </w:r>
          </w:p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deals with students who have caused disruptions, yet sometimes he or she addresses the entire class.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Students are not well-behaved and are often off task.</w:t>
            </w:r>
          </w:p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Teacher establishes few rules for learning and behavior.</w:t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uses few techniques to maintain appropriate student behavior.</w:t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The teacher cannot distinguish between inconsequential  behavior and inappropriate behavior.</w:t>
            </w:r>
          </w:p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Disruptions frequently interrupt instruction.</w:t>
            </w:r>
          </w:p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360" w:right="0" w:firstLine="0"/>
              <w:contextualSpacing w:val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widowControl w:val="1"/>
        <w:pBdr>
          <w:top w:color="000000" w:space="1" w:sz="24" w:val="single"/>
          <w:left w:color="000000" w:space="4" w:sz="24" w:val="single"/>
          <w:bottom w:color="000000" w:space="1" w:sz="24" w:val="single"/>
          <w:right w:color="000000" w:space="4" w:sz="24" w:val="single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Performance Assessment Post-Conference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widowControl w:val="1"/>
        <w:pBdr>
          <w:top w:color="000000" w:space="1" w:sz="24" w:val="single"/>
          <w:left w:color="000000" w:space="4" w:sz="24" w:val="single"/>
          <w:bottom w:color="000000" w:space="1" w:sz="24" w:val="single"/>
          <w:right w:color="000000" w:space="4" w:sz="24" w:val="single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Note-Taking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*Bring this form to each post-conference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**Copy as a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Google document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if preferred!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 #1</w:t>
      </w:r>
    </w:p>
    <w:p w:rsidR="00000000" w:rsidDel="00000000" w:rsidP="00000000" w:rsidRDefault="00000000" w:rsidRPr="00000000" w14:paraId="000002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</w:t>
      </w:r>
    </w:p>
    <w:tbl>
      <w:tblPr>
        <w:tblStyle w:val="Table10"/>
        <w:tblW w:w="131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14"/>
        <w:gridCol w:w="5331"/>
        <w:gridCol w:w="5531"/>
        <w:tblGridChange w:id="0">
          <w:tblGrid>
            <w:gridCol w:w="2314"/>
            <w:gridCol w:w="5331"/>
            <w:gridCol w:w="5531"/>
          </w:tblGrid>
        </w:tblGridChange>
      </w:tblGrid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Explicit, Actionable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Next Steps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Reinforcement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Refinement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Additional Notes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 #2</w:t>
      </w:r>
    </w:p>
    <w:p w:rsidR="00000000" w:rsidDel="00000000" w:rsidP="00000000" w:rsidRDefault="00000000" w:rsidRPr="00000000" w14:paraId="000003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</w:t>
      </w:r>
    </w:p>
    <w:tbl>
      <w:tblPr>
        <w:tblStyle w:val="Table11"/>
        <w:tblW w:w="131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14"/>
        <w:gridCol w:w="5331"/>
        <w:gridCol w:w="5531"/>
        <w:tblGridChange w:id="0">
          <w:tblGrid>
            <w:gridCol w:w="2314"/>
            <w:gridCol w:w="5331"/>
            <w:gridCol w:w="5531"/>
          </w:tblGrid>
        </w:tblGridChange>
      </w:tblGrid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Explicit, Actionable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Next Steps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Reinforcement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Refinement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Additional Notes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 #3</w:t>
      </w:r>
    </w:p>
    <w:p w:rsidR="00000000" w:rsidDel="00000000" w:rsidP="00000000" w:rsidRDefault="00000000" w:rsidRPr="00000000" w14:paraId="000003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</w:t>
      </w:r>
    </w:p>
    <w:tbl>
      <w:tblPr>
        <w:tblStyle w:val="Table12"/>
        <w:tblW w:w="131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14"/>
        <w:gridCol w:w="5331"/>
        <w:gridCol w:w="5531"/>
        <w:tblGridChange w:id="0">
          <w:tblGrid>
            <w:gridCol w:w="2314"/>
            <w:gridCol w:w="5331"/>
            <w:gridCol w:w="5531"/>
          </w:tblGrid>
        </w:tblGridChange>
      </w:tblGrid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Explicit, Actionable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Next Steps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Reinforcement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Refinement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Additional Notes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 #4</w:t>
      </w:r>
    </w:p>
    <w:p w:rsidR="00000000" w:rsidDel="00000000" w:rsidP="00000000" w:rsidRDefault="00000000" w:rsidRPr="00000000" w14:paraId="000003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</w:t>
      </w:r>
    </w:p>
    <w:tbl>
      <w:tblPr>
        <w:tblStyle w:val="Table13"/>
        <w:tblW w:w="131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14"/>
        <w:gridCol w:w="5331"/>
        <w:gridCol w:w="5531"/>
        <w:tblGridChange w:id="0">
          <w:tblGrid>
            <w:gridCol w:w="2314"/>
            <w:gridCol w:w="5331"/>
            <w:gridCol w:w="5531"/>
          </w:tblGrid>
        </w:tblGridChange>
      </w:tblGrid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Explicit, Actionable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Next Steps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Reinforcement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contextualSpacing w:val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Refinement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Additional Notes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sectPr>
      <w:footerReference r:id="rId11" w:type="default"/>
      <w:pgSz w:h="12880" w:w="16660"/>
      <w:pgMar w:bottom="1440" w:top="1440" w:left="630" w:right="63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Arial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contextualSpacing w:val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720" w:before="0" w:line="240" w:lineRule="auto"/>
      <w:ind w:left="0" w:right="360" w:firstLine="0"/>
      <w:contextualSpacing w:val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firstLine="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◻"/>
      <w:lvlJc w:val="left"/>
      <w:pPr>
        <w:ind w:left="360" w:firstLine="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6">
    <w:lvl w:ilvl="0">
      <w:start w:val="1"/>
      <w:numFmt w:val="bullet"/>
      <w:lvlText w:val="◻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7">
    <w:lvl w:ilvl="0">
      <w:start w:val="1"/>
      <w:numFmt w:val="bullet"/>
      <w:lvlText w:val="◻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8">
    <w:lvl w:ilvl="0">
      <w:start w:val="1"/>
      <w:numFmt w:val="bullet"/>
      <w:lvlText w:val="-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9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0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2">
    <w:lvl w:ilvl="0">
      <w:start w:val="1"/>
      <w:numFmt w:val="bullet"/>
      <w:lvlText w:val="◻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3">
    <w:lvl w:ilvl="0">
      <w:start w:val="1"/>
      <w:numFmt w:val="bullet"/>
      <w:lvlText w:val="◻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5">
    <w:lvl w:ilvl="0">
      <w:start w:val="1"/>
      <w:numFmt w:val="lowerLetter"/>
      <w:lvlText w:val="%1."/>
      <w:lvlJc w:val="left"/>
      <w:pPr>
        <w:ind w:left="360" w:firstLine="0"/>
      </w:pPr>
      <w:rPr/>
    </w:lvl>
    <w:lvl w:ilvl="1">
      <w:start w:val="1"/>
      <w:numFmt w:val="lowerLetter"/>
      <w:lvlText w:val="%2."/>
      <w:lvlJc w:val="left"/>
      <w:pPr>
        <w:ind w:left="1080" w:firstLine="720"/>
      </w:pPr>
      <w:rPr/>
    </w:lvl>
    <w:lvl w:ilvl="2">
      <w:start w:val="1"/>
      <w:numFmt w:val="lowerRoman"/>
      <w:lvlText w:val="%3."/>
      <w:lvlJc w:val="right"/>
      <w:pPr>
        <w:ind w:left="1800" w:firstLine="1620"/>
      </w:pPr>
      <w:rPr/>
    </w:lvl>
    <w:lvl w:ilvl="3">
      <w:start w:val="1"/>
      <w:numFmt w:val="decimal"/>
      <w:lvlText w:val="%4."/>
      <w:lvlJc w:val="left"/>
      <w:pPr>
        <w:ind w:left="2520" w:firstLine="2160"/>
      </w:pPr>
      <w:rPr/>
    </w:lvl>
    <w:lvl w:ilvl="4">
      <w:start w:val="1"/>
      <w:numFmt w:val="lowerLetter"/>
      <w:lvlText w:val="%5."/>
      <w:lvlJc w:val="left"/>
      <w:pPr>
        <w:ind w:left="3240" w:firstLine="2880"/>
      </w:pPr>
      <w:rPr/>
    </w:lvl>
    <w:lvl w:ilvl="5">
      <w:start w:val="1"/>
      <w:numFmt w:val="lowerRoman"/>
      <w:lvlText w:val="%6."/>
      <w:lvlJc w:val="right"/>
      <w:pPr>
        <w:ind w:left="3960" w:firstLine="3780"/>
      </w:pPr>
      <w:rPr/>
    </w:lvl>
    <w:lvl w:ilvl="6">
      <w:start w:val="1"/>
      <w:numFmt w:val="decimal"/>
      <w:lvlText w:val="%7."/>
      <w:lvlJc w:val="left"/>
      <w:pPr>
        <w:ind w:left="4680" w:firstLine="4320"/>
      </w:pPr>
      <w:rPr/>
    </w:lvl>
    <w:lvl w:ilvl="7">
      <w:start w:val="1"/>
      <w:numFmt w:val="lowerLetter"/>
      <w:lvlText w:val="%8."/>
      <w:lvlJc w:val="left"/>
      <w:pPr>
        <w:ind w:left="5400" w:firstLine="5040"/>
      </w:pPr>
      <w:rPr/>
    </w:lvl>
    <w:lvl w:ilvl="8">
      <w:start w:val="1"/>
      <w:numFmt w:val="lowerRoman"/>
      <w:lvlText w:val="%9."/>
      <w:lvlJc w:val="right"/>
      <w:pPr>
        <w:ind w:left="6120" w:firstLine="5940"/>
      </w:pPr>
      <w:rPr/>
    </w:lvl>
  </w:abstractNum>
  <w:abstractNum w:abstractNumId="16">
    <w:lvl w:ilvl="0">
      <w:start w:val="1"/>
      <w:numFmt w:val="bullet"/>
      <w:lvlText w:val="◻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7">
    <w:lvl w:ilvl="0">
      <w:start w:val="1"/>
      <w:numFmt w:val="bullet"/>
      <w:lvlText w:val="●"/>
      <w:lvlJc w:val="left"/>
      <w:pPr>
        <w:ind w:left="360" w:firstLine="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18">
    <w:lvl w:ilvl="0">
      <w:start w:val="1"/>
      <w:numFmt w:val="bullet"/>
      <w:lvlText w:val="●"/>
      <w:lvlJc w:val="left"/>
      <w:pPr>
        <w:ind w:left="1080" w:firstLine="72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cs="Arial" w:eastAsia="Arial" w:hAnsi="Arial"/>
      </w:rPr>
    </w:lvl>
  </w:abstractNum>
  <w:abstractNum w:abstractNumId="19">
    <w:lvl w:ilvl="0">
      <w:start w:val="1"/>
      <w:numFmt w:val="lowerLetter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20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1">
    <w:lvl w:ilvl="0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cs="Arial" w:eastAsia="Arial" w:hAnsi="Arial"/>
      </w:rPr>
    </w:lvl>
  </w:abstractNum>
  <w:abstractNum w:abstractNumId="22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lowerLetter"/>
      <w:lvlText w:val="%2."/>
      <w:lvlJc w:val="left"/>
      <w:pPr>
        <w:ind w:left="1080" w:firstLine="720"/>
      </w:pPr>
      <w:rPr/>
    </w:lvl>
    <w:lvl w:ilvl="2">
      <w:start w:val="1"/>
      <w:numFmt w:val="lowerRoman"/>
      <w:lvlText w:val="%3."/>
      <w:lvlJc w:val="right"/>
      <w:pPr>
        <w:ind w:left="1800" w:firstLine="1620"/>
      </w:pPr>
      <w:rPr/>
    </w:lvl>
    <w:lvl w:ilvl="3">
      <w:start w:val="1"/>
      <w:numFmt w:val="decimal"/>
      <w:lvlText w:val="%4."/>
      <w:lvlJc w:val="left"/>
      <w:pPr>
        <w:ind w:left="2520" w:firstLine="2160"/>
      </w:pPr>
      <w:rPr/>
    </w:lvl>
    <w:lvl w:ilvl="4">
      <w:start w:val="1"/>
      <w:numFmt w:val="lowerLetter"/>
      <w:lvlText w:val="%5."/>
      <w:lvlJc w:val="left"/>
      <w:pPr>
        <w:ind w:left="3240" w:firstLine="2880"/>
      </w:pPr>
      <w:rPr/>
    </w:lvl>
    <w:lvl w:ilvl="5">
      <w:start w:val="1"/>
      <w:numFmt w:val="lowerRoman"/>
      <w:lvlText w:val="%6."/>
      <w:lvlJc w:val="right"/>
      <w:pPr>
        <w:ind w:left="3960" w:firstLine="3780"/>
      </w:pPr>
      <w:rPr/>
    </w:lvl>
    <w:lvl w:ilvl="6">
      <w:start w:val="1"/>
      <w:numFmt w:val="decimal"/>
      <w:lvlText w:val="%7."/>
      <w:lvlJc w:val="left"/>
      <w:pPr>
        <w:ind w:left="4680" w:firstLine="4320"/>
      </w:pPr>
      <w:rPr/>
    </w:lvl>
    <w:lvl w:ilvl="7">
      <w:start w:val="1"/>
      <w:numFmt w:val="lowerLetter"/>
      <w:lvlText w:val="%8."/>
      <w:lvlJc w:val="left"/>
      <w:pPr>
        <w:ind w:left="5400" w:firstLine="5040"/>
      </w:pPr>
      <w:rPr/>
    </w:lvl>
    <w:lvl w:ilvl="8">
      <w:start w:val="1"/>
      <w:numFmt w:val="lowerRoman"/>
      <w:lvlText w:val="%9."/>
      <w:lvlJc w:val="right"/>
      <w:pPr>
        <w:ind w:left="6120" w:firstLine="5940"/>
      </w:pPr>
      <w:rPr/>
    </w:lvl>
  </w:abstractNum>
  <w:abstractNum w:abstractNumId="2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5">
    <w:lvl w:ilvl="0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cs="Arial" w:eastAsia="Arial" w:hAnsi="Arial"/>
      </w:rPr>
    </w:lvl>
  </w:abstractNum>
  <w:abstractNum w:abstractNumId="26">
    <w:lvl w:ilvl="0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27">
    <w:lvl w:ilvl="0">
      <w:start w:val="1"/>
      <w:numFmt w:val="lowerLetter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28">
    <w:lvl w:ilvl="0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cs="Arial" w:eastAsia="Arial" w:hAnsi="Arial"/>
      </w:rPr>
    </w:lvl>
  </w:abstractNum>
  <w:abstractNum w:abstractNumId="29">
    <w:lvl w:ilvl="0">
      <w:start w:val="1"/>
      <w:numFmt w:val="lowerLetter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30"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-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5">
    <w:lvl w:ilvl="0">
      <w:start w:val="1"/>
      <w:numFmt w:val="bullet"/>
      <w:lvlText w:val="➢"/>
      <w:lvlJc w:val="left"/>
      <w:pPr>
        <w:ind w:left="612" w:firstLine="1476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332" w:firstLine="3635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052" w:firstLine="5795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772" w:firstLine="7955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492" w:firstLine="10116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212" w:firstLine="12276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932" w:firstLine="14436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652" w:firstLine="16596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372" w:firstLine="18756"/>
      </w:pPr>
      <w:rPr>
        <w:rFonts w:ascii="Arial" w:cs="Arial" w:eastAsia="Arial" w:hAnsi="Arial"/>
      </w:rPr>
    </w:lvl>
  </w:abstractNum>
  <w:abstractNum w:abstractNumId="36">
    <w:lvl w:ilvl="0">
      <w:start w:val="1"/>
      <w:numFmt w:val="lowerLetter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37">
    <w:lvl w:ilvl="0">
      <w:start w:val="1"/>
      <w:numFmt w:val="bullet"/>
      <w:lvlText w:val="◻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8">
    <w:lvl w:ilvl="0">
      <w:start w:val="1"/>
      <w:numFmt w:val="bullet"/>
      <w:lvlText w:val="●"/>
      <w:lvlJc w:val="left"/>
      <w:pPr>
        <w:ind w:left="360" w:firstLine="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39">
    <w:lvl w:ilvl="0">
      <w:start w:val="1"/>
      <w:numFmt w:val="bullet"/>
      <w:lvlText w:val="➢"/>
      <w:lvlJc w:val="left"/>
      <w:pPr>
        <w:ind w:left="612" w:firstLine="1476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332" w:firstLine="3635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052" w:firstLine="5795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772" w:firstLine="7955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492" w:firstLine="10116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212" w:firstLine="12276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932" w:firstLine="14436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652" w:firstLine="16596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372" w:firstLine="18756"/>
      </w:pPr>
      <w:rPr>
        <w:rFonts w:ascii="Arial" w:cs="Arial" w:eastAsia="Arial" w:hAnsi="Arial"/>
      </w:rPr>
    </w:lvl>
  </w:abstractNum>
  <w:abstractNum w:abstractNumId="40">
    <w:lvl w:ilvl="0">
      <w:start w:val="1"/>
      <w:numFmt w:val="decimal"/>
      <w:lvlText w:val="%1."/>
      <w:lvlJc w:val="left"/>
      <w:pPr>
        <w:ind w:left="1080" w:firstLine="720"/>
      </w:pPr>
      <w:rPr/>
    </w:lvl>
    <w:lvl w:ilvl="1">
      <w:start w:val="1"/>
      <w:numFmt w:val="decimal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41">
    <w:lvl w:ilvl="0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1">
      <w:start w:val="1"/>
      <w:numFmt w:val="bullet"/>
      <w:lvlText w:val="●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o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▫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●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o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▪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▫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42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1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1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contextualSpacing w:val="1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contextualSpacing w:val="1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contextualSpacing w:val="1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contextualSpacing w:val="1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1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8.jp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hyperlink" Target="https://www.nieteducatorprep.org/Login?returnurl=%2fObservations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